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00" w:type="dxa"/>
        <w:tblInd w:w="96" w:type="dxa"/>
        <w:tblLook w:val="04A0"/>
      </w:tblPr>
      <w:tblGrid>
        <w:gridCol w:w="960"/>
        <w:gridCol w:w="1900"/>
        <w:gridCol w:w="2020"/>
        <w:gridCol w:w="1900"/>
        <w:gridCol w:w="2020"/>
      </w:tblGrid>
      <w:tr w:rsidR="00465EB0" w:rsidRPr="00465EB0" w:rsidTr="00465EB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Period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K/D crossed up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K/D crossed down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Pts per </w:t>
            </w:r>
            <w:proofErr w:type="spellStart"/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TimeFrame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SIGNAL POINTS</w:t>
            </w:r>
          </w:p>
        </w:tc>
      </w:tr>
      <w:tr w:rsidR="00465EB0" w:rsidRPr="00465EB0" w:rsidTr="00465EB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W1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N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o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</w:tr>
      <w:tr w:rsidR="00465EB0" w:rsidRPr="00465EB0" w:rsidTr="00465EB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D1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N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-5</w:t>
            </w:r>
          </w:p>
        </w:tc>
      </w:tr>
      <w:tr w:rsidR="00465EB0" w:rsidRPr="00465EB0" w:rsidTr="00465EB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4hr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N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o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465EB0" w:rsidRPr="00465EB0" w:rsidTr="00465EB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1hr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N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o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465EB0" w:rsidRPr="00465EB0" w:rsidTr="00465EB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30m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N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o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465EB0" w:rsidRPr="00465EB0" w:rsidTr="00465EB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15m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N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-1</w:t>
            </w:r>
          </w:p>
        </w:tc>
      </w:tr>
      <w:tr w:rsidR="00465EB0" w:rsidRPr="00465EB0" w:rsidTr="00465EB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5m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N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-1</w:t>
            </w:r>
          </w:p>
        </w:tc>
      </w:tr>
      <w:tr w:rsidR="00465EB0" w:rsidRPr="00465EB0" w:rsidTr="00465EB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1m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N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-1</w:t>
            </w:r>
          </w:p>
        </w:tc>
      </w:tr>
      <w:tr w:rsidR="00465EB0" w:rsidRPr="00465EB0" w:rsidTr="00465EB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Max pts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23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B0" w:rsidRPr="00465EB0" w:rsidRDefault="00465EB0" w:rsidP="00465EB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5EB0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</w:tr>
    </w:tbl>
    <w:p w:rsidR="003A5D48" w:rsidRDefault="003A5D48" w:rsidP="00465EB0"/>
    <w:p w:rsidR="00465EB0" w:rsidRDefault="00465EB0" w:rsidP="00465EB0">
      <w:r w:rsidRPr="00465EB0">
        <w:t>In principle the alert or EA will activate on a numerical value to buy or to sell and a separate adjustable value to exit</w:t>
      </w:r>
      <w:r>
        <w:t>.</w:t>
      </w:r>
    </w:p>
    <w:p w:rsidR="00465EB0" w:rsidRDefault="00465EB0" w:rsidP="00465EB0"/>
    <w:p w:rsidR="00465EB0" w:rsidRDefault="00465EB0" w:rsidP="00465EB0">
      <w:r w:rsidRPr="00465EB0">
        <w:t>EG - I</w:t>
      </w:r>
      <w:r>
        <w:t>f I</w:t>
      </w:r>
      <w:r w:rsidRPr="00465EB0">
        <w:t xml:space="preserve"> want</w:t>
      </w:r>
      <w:r>
        <w:t>ed</w:t>
      </w:r>
      <w:r w:rsidRPr="00465EB0">
        <w:t xml:space="preserve"> the buy or sell to be 23pts</w:t>
      </w:r>
      <w:r>
        <w:t>/-23</w:t>
      </w:r>
      <w:r w:rsidRPr="00465EB0">
        <w:t xml:space="preserve"> and the close of the trade to be 22 pts</w:t>
      </w:r>
      <w:r>
        <w:t xml:space="preserve">/-22pts </w:t>
      </w:r>
      <w:r w:rsidRPr="00465EB0">
        <w:t xml:space="preserve"> (for </w:t>
      </w:r>
      <w:r>
        <w:t>the perfect trade) I would set these parameters.</w:t>
      </w:r>
    </w:p>
    <w:p w:rsidR="00465EB0" w:rsidRDefault="00465EB0" w:rsidP="00465EB0">
      <w:r>
        <w:t>If I wanted more trading I could chose 7/-7 with exit at 6/-6.</w:t>
      </w:r>
    </w:p>
    <w:p w:rsidR="00465EB0" w:rsidRPr="00465EB0" w:rsidRDefault="00465EB0" w:rsidP="00465EB0"/>
    <w:sectPr w:rsidR="00465EB0" w:rsidRPr="00465EB0" w:rsidSect="00465E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20"/>
  <w:drawingGridHorizontalSpacing w:val="110"/>
  <w:displayHorizontalDrawingGridEvery w:val="2"/>
  <w:characterSpacingControl w:val="doNotCompress"/>
  <w:compat/>
  <w:rsids>
    <w:rsidRoot w:val="0085573B"/>
    <w:rsid w:val="003213FE"/>
    <w:rsid w:val="003A5D48"/>
    <w:rsid w:val="00465EB0"/>
    <w:rsid w:val="008557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D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2024-09-05T13:29:00Z</dcterms:created>
  <dcterms:modified xsi:type="dcterms:W3CDTF">2024-09-05T13:53:00Z</dcterms:modified>
</cp:coreProperties>
</file>